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52" w:rsidRDefault="004347AA" w:rsidP="00F00552">
      <w:pPr>
        <w:pStyle w:val="a3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BADE19" wp14:editId="61E75E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94600" cy="1064958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473DD" w:rsidRPr="00F00552" w:rsidRDefault="004473DD" w:rsidP="00F00552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5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473DD" w:rsidRPr="003A0027" w:rsidRDefault="004473DD" w:rsidP="004473DD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Настоящие Правила приема, перевода, отчисления учащихся </w:t>
      </w:r>
      <w:r w:rsidR="00F0055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Частного учреждения дополнительного образования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</w:t>
      </w:r>
      <w:r w:rsidR="00F0055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Центр творческого развития и гуманитарного образования «Духовное просвещение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</w:t>
      </w:r>
      <w:r w:rsidRPr="003A002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(далее по тексту – Правила) разработаны в соответствии с:</w:t>
      </w:r>
    </w:p>
    <w:p w:rsidR="004473DD" w:rsidRPr="005A1DFF" w:rsidRDefault="004473DD" w:rsidP="004473D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Федеральным законом от 29.12.2012 № 273-ФЗ «Об образовании в Российской Федерации»;</w:t>
      </w:r>
    </w:p>
    <w:p w:rsidR="004473DD" w:rsidRPr="005A1DFF" w:rsidRDefault="004473DD" w:rsidP="004473D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A1DFF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5A1D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A1DFF">
        <w:rPr>
          <w:rFonts w:ascii="Times New Roman" w:hAnsi="Times New Roman"/>
          <w:sz w:val="28"/>
          <w:szCs w:val="28"/>
        </w:rPr>
        <w:t xml:space="preserve"> России от 29.08.2013 № 1008</w:t>
      </w:r>
      <w:r>
        <w:rPr>
          <w:rFonts w:ascii="Times New Roman" w:hAnsi="Times New Roman"/>
          <w:sz w:val="28"/>
          <w:szCs w:val="28"/>
        </w:rPr>
        <w:t xml:space="preserve"> «Об утверждении Порядка</w:t>
      </w:r>
      <w:r w:rsidRPr="005A1DFF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</w:t>
      </w:r>
    </w:p>
    <w:p w:rsidR="004473DD" w:rsidRPr="00995F61" w:rsidRDefault="004473DD" w:rsidP="004473D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95F6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Уставом </w:t>
      </w:r>
      <w:r w:rsidR="00F0055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Частного учреждения дополнительного образования «Центр творческого развития и гуманитарного образования «Духовное просвещение»</w:t>
      </w:r>
      <w:r w:rsidR="00F00552" w:rsidRPr="00995F6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995F6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(далее по тексту – </w:t>
      </w:r>
      <w:r w:rsidR="00F0055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Учреждение</w:t>
      </w:r>
      <w:r w:rsidRPr="00995F6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)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4473DD" w:rsidRPr="00995F61" w:rsidRDefault="004473DD" w:rsidP="004473DD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A1DFF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Настоящие Правила приняты с учетом мнения </w:t>
      </w:r>
      <w:r w:rsidR="00F00552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Собрания родителей</w:t>
      </w: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(законных представителей)</w:t>
      </w:r>
      <w:r w:rsidRPr="005A1DFF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несовершеннолетних учащихся </w:t>
      </w:r>
      <w:r w:rsidR="00F00552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Учреждения</w:t>
      </w: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.</w:t>
      </w:r>
    </w:p>
    <w:p w:rsidR="004473DD" w:rsidRPr="00995F61" w:rsidRDefault="004473DD" w:rsidP="004473DD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Настоящие</w:t>
      </w:r>
      <w:r w:rsidRPr="0099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разработаны</w:t>
      </w:r>
      <w:r w:rsidRPr="00995F61">
        <w:rPr>
          <w:rFonts w:ascii="Times New Roman" w:hAnsi="Times New Roman"/>
          <w:sz w:val="28"/>
          <w:szCs w:val="28"/>
        </w:rPr>
        <w:t xml:space="preserve"> с целью удовлетворения потребностей </w:t>
      </w:r>
      <w:r>
        <w:rPr>
          <w:rFonts w:ascii="Times New Roman" w:hAnsi="Times New Roman"/>
          <w:sz w:val="28"/>
          <w:szCs w:val="28"/>
        </w:rPr>
        <w:t>учащихся</w:t>
      </w:r>
      <w:r w:rsidRPr="00995F61">
        <w:rPr>
          <w:rFonts w:ascii="Times New Roman" w:hAnsi="Times New Roman"/>
          <w:sz w:val="28"/>
          <w:szCs w:val="28"/>
        </w:rPr>
        <w:t>, их родителей (законных представителей) в получении общ</w:t>
      </w:r>
      <w:r>
        <w:rPr>
          <w:rFonts w:ascii="Times New Roman" w:hAnsi="Times New Roman"/>
          <w:sz w:val="28"/>
          <w:szCs w:val="28"/>
        </w:rPr>
        <w:t>едоступного и качественного до</w:t>
      </w:r>
      <w:r w:rsidRPr="00995F61">
        <w:rPr>
          <w:rFonts w:ascii="Times New Roman" w:hAnsi="Times New Roman"/>
          <w:sz w:val="28"/>
          <w:szCs w:val="28"/>
        </w:rPr>
        <w:t xml:space="preserve">полнительного образования в </w:t>
      </w:r>
      <w:proofErr w:type="spellStart"/>
      <w:r w:rsidR="00F00552">
        <w:rPr>
          <w:rFonts w:ascii="Times New Roman" w:hAnsi="Times New Roman"/>
          <w:sz w:val="28"/>
          <w:szCs w:val="28"/>
        </w:rPr>
        <w:t>Урчждении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73DD" w:rsidRPr="005A1DFF" w:rsidRDefault="004473DD" w:rsidP="004473DD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473DD" w:rsidRPr="00F56857" w:rsidRDefault="004473DD" w:rsidP="00B55A9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5685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Прием учащихся в </w:t>
      </w:r>
      <w:r w:rsidR="00F5685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Учреждение</w:t>
      </w:r>
    </w:p>
    <w:p w:rsidR="004473DD" w:rsidRPr="00995F61" w:rsidRDefault="004473DD" w:rsidP="004473DD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Прием на обучение в </w:t>
      </w:r>
      <w:r w:rsidR="00F56857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Учреждение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проводится на принципах равных условий приема для всех поступающих.</w:t>
      </w:r>
    </w:p>
    <w:p w:rsidR="00F56857" w:rsidRPr="00F56857" w:rsidRDefault="00F56857" w:rsidP="00F56857">
      <w:pPr>
        <w:widowControl w:val="0"/>
        <w:suppressAutoHyphens/>
        <w:autoSpaceDN w:val="0"/>
        <w:spacing w:after="0" w:line="240" w:lineRule="auto"/>
        <w:ind w:left="709" w:right="-6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2.2. Учреждение </w:t>
      </w:r>
      <w:r w:rsidR="004473DD" w:rsidRPr="00F56857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обязан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о</w:t>
      </w:r>
      <w:r w:rsidR="004473DD" w:rsidRPr="00F56857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ознакомить поступающего и (или) его родителей (законных 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 п</w:t>
      </w:r>
      <w:r w:rsidR="004473DD" w:rsidRPr="00F56857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редставителей) с Уставом 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Учреждения</w:t>
      </w:r>
      <w:r w:rsidR="004473DD" w:rsidRPr="00F56857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, с лицензией на осуществление образовательной деятельности, с дополнительными общеобразовательными</w:t>
      </w:r>
      <w:r w:rsidR="00F00552" w:rsidRPr="00F56857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</w:t>
      </w:r>
      <w:r w:rsidR="00B27BB7" w:rsidRPr="00F56857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программами и другими документами, регламентирующими организацию и осуществление образовательной деятельност</w:t>
      </w:r>
      <w:r w:rsidRPr="00F56857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и, права и обязанности учащихся, </w:t>
      </w:r>
      <w:r w:rsidRPr="00F56857">
        <w:rPr>
          <w:rFonts w:ascii="Times New Roman" w:hAnsi="Times New Roman"/>
          <w:sz w:val="28"/>
          <w:szCs w:val="28"/>
        </w:rPr>
        <w:t>в том числе через информационные стенды и официальный Интернет-сайт Учреждения.</w:t>
      </w:r>
    </w:p>
    <w:p w:rsidR="00F56857" w:rsidRPr="00F56857" w:rsidRDefault="00F56857" w:rsidP="00F56857">
      <w:pPr>
        <w:spacing w:after="0"/>
        <w:ind w:left="567" w:right="-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56857">
        <w:rPr>
          <w:rFonts w:ascii="Times New Roman" w:hAnsi="Times New Roman"/>
          <w:sz w:val="28"/>
          <w:szCs w:val="28"/>
        </w:rPr>
        <w:t>Родители (законные представители) ребенка личной подписью фиксируют факт ознакомления (в том числе через информационные системы общего пользования)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912536" w:rsidRDefault="00912536" w:rsidP="00912536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27BB7" w:rsidRPr="00912536">
        <w:rPr>
          <w:rFonts w:ascii="Times New Roman" w:hAnsi="Times New Roman"/>
          <w:sz w:val="28"/>
          <w:szCs w:val="28"/>
        </w:rPr>
        <w:t>Центр обеспечивает приём учащихся в возрасте</w:t>
      </w:r>
      <w:r w:rsidR="00ED693D">
        <w:rPr>
          <w:rFonts w:ascii="Times New Roman" w:hAnsi="Times New Roman"/>
          <w:sz w:val="28"/>
          <w:szCs w:val="28"/>
        </w:rPr>
        <w:t xml:space="preserve"> с 6</w:t>
      </w:r>
      <w:r w:rsidR="00B27BB7" w:rsidRPr="00912536">
        <w:rPr>
          <w:rFonts w:ascii="Times New Roman" w:hAnsi="Times New Roman"/>
          <w:sz w:val="28"/>
          <w:szCs w:val="28"/>
        </w:rPr>
        <w:t xml:space="preserve"> до 18 лет на основе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12536" w:rsidRDefault="00912536" w:rsidP="00912536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7BB7" w:rsidRPr="00912536">
        <w:rPr>
          <w:rFonts w:ascii="Times New Roman" w:hAnsi="Times New Roman"/>
          <w:sz w:val="28"/>
          <w:szCs w:val="28"/>
        </w:rPr>
        <w:t xml:space="preserve">свободного выбора учащимися и их родителями (законными </w:t>
      </w:r>
    </w:p>
    <w:p w:rsidR="00912536" w:rsidRDefault="00912536" w:rsidP="00912536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7BB7" w:rsidRPr="00912536">
        <w:rPr>
          <w:rFonts w:ascii="Times New Roman" w:hAnsi="Times New Roman"/>
          <w:sz w:val="28"/>
          <w:szCs w:val="28"/>
        </w:rPr>
        <w:t xml:space="preserve">представителями) дополнительных общеобразовательных программ в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12536" w:rsidRDefault="00912536" w:rsidP="00912536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27BB7" w:rsidRPr="00912536">
        <w:rPr>
          <w:rFonts w:ascii="Times New Roman" w:hAnsi="Times New Roman"/>
          <w:sz w:val="28"/>
          <w:szCs w:val="28"/>
        </w:rPr>
        <w:t xml:space="preserve">соответствии с их пожеланиями, способностями и наклонностями, с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27BB7" w:rsidRPr="00912536" w:rsidRDefault="00912536" w:rsidP="00912536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27BB7" w:rsidRPr="00912536">
        <w:rPr>
          <w:rFonts w:ascii="Times New Roman" w:hAnsi="Times New Roman"/>
          <w:sz w:val="28"/>
          <w:szCs w:val="28"/>
        </w:rPr>
        <w:t xml:space="preserve">учётом возраста и состояния здоровья. </w:t>
      </w:r>
    </w:p>
    <w:p w:rsidR="00B27BB7" w:rsidRPr="00A3756D" w:rsidRDefault="00912536" w:rsidP="00912536">
      <w:pPr>
        <w:widowControl w:val="0"/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B27BB7">
        <w:rPr>
          <w:rFonts w:ascii="Times New Roman" w:hAnsi="Times New Roman"/>
          <w:sz w:val="28"/>
          <w:szCs w:val="28"/>
        </w:rPr>
        <w:t xml:space="preserve">В </w:t>
      </w:r>
      <w:r w:rsidR="00F2311E">
        <w:rPr>
          <w:rFonts w:ascii="Times New Roman" w:hAnsi="Times New Roman"/>
          <w:sz w:val="28"/>
          <w:szCs w:val="28"/>
        </w:rPr>
        <w:t>Учреждение</w:t>
      </w:r>
      <w:r w:rsidR="00B27BB7" w:rsidRPr="00A3756D">
        <w:rPr>
          <w:rFonts w:ascii="Times New Roman" w:hAnsi="Times New Roman"/>
          <w:sz w:val="28"/>
          <w:szCs w:val="28"/>
        </w:rPr>
        <w:t xml:space="preserve"> принимаются все нес</w:t>
      </w:r>
      <w:r w:rsidR="00B27BB7">
        <w:rPr>
          <w:rFonts w:ascii="Times New Roman" w:hAnsi="Times New Roman"/>
          <w:sz w:val="28"/>
          <w:szCs w:val="28"/>
        </w:rPr>
        <w:t>овершеннолетние граждане, прожи</w:t>
      </w:r>
      <w:r w:rsidR="00B27BB7" w:rsidRPr="00A3756D">
        <w:rPr>
          <w:rFonts w:ascii="Times New Roman" w:hAnsi="Times New Roman"/>
          <w:sz w:val="28"/>
          <w:szCs w:val="28"/>
        </w:rPr>
        <w:t xml:space="preserve">вающие на территории </w:t>
      </w:r>
      <w:r w:rsidR="00F2311E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proofErr w:type="spellStart"/>
      <w:r w:rsidR="00F2311E">
        <w:rPr>
          <w:rFonts w:ascii="Times New Roman" w:hAnsi="Times New Roman"/>
          <w:sz w:val="28"/>
          <w:szCs w:val="28"/>
        </w:rPr>
        <w:t>Урай</w:t>
      </w:r>
      <w:proofErr w:type="spellEnd"/>
      <w:r w:rsidR="00B27BB7" w:rsidRPr="00A3756D">
        <w:rPr>
          <w:rFonts w:ascii="Times New Roman" w:hAnsi="Times New Roman"/>
          <w:sz w:val="28"/>
          <w:szCs w:val="28"/>
        </w:rPr>
        <w:t>, неза</w:t>
      </w:r>
      <w:r w:rsidR="00B27BB7">
        <w:rPr>
          <w:rFonts w:ascii="Times New Roman" w:hAnsi="Times New Roman"/>
          <w:sz w:val="28"/>
          <w:szCs w:val="28"/>
        </w:rPr>
        <w:t>висимо от пола, националь</w:t>
      </w:r>
      <w:r w:rsidR="00B27BB7" w:rsidRPr="00A3756D">
        <w:rPr>
          <w:rFonts w:ascii="Times New Roman" w:hAnsi="Times New Roman"/>
          <w:sz w:val="28"/>
          <w:szCs w:val="28"/>
        </w:rPr>
        <w:t xml:space="preserve">ности, языка, отношения к религии, убеждений, социального и имущественного положения. </w:t>
      </w:r>
    </w:p>
    <w:p w:rsidR="00B27BB7" w:rsidRPr="00A3756D" w:rsidRDefault="00912536" w:rsidP="00912536">
      <w:pPr>
        <w:widowControl w:val="0"/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B27BB7" w:rsidRPr="00A3756D">
        <w:rPr>
          <w:rFonts w:ascii="Times New Roman" w:hAnsi="Times New Roman"/>
          <w:sz w:val="28"/>
          <w:szCs w:val="28"/>
        </w:rPr>
        <w:t xml:space="preserve">Иностранные граждане, лица без гражданства, </w:t>
      </w:r>
      <w:r w:rsidR="00B27BB7">
        <w:rPr>
          <w:rFonts w:ascii="Times New Roman" w:hAnsi="Times New Roman"/>
          <w:sz w:val="28"/>
          <w:szCs w:val="28"/>
        </w:rPr>
        <w:t>лица, признанные беженцами, вы</w:t>
      </w:r>
      <w:r w:rsidR="00B27BB7" w:rsidRPr="00A3756D">
        <w:rPr>
          <w:rFonts w:ascii="Times New Roman" w:hAnsi="Times New Roman"/>
          <w:sz w:val="28"/>
          <w:szCs w:val="28"/>
        </w:rPr>
        <w:t xml:space="preserve">нужденные переселенцы, проживающие на территории </w:t>
      </w:r>
      <w:r w:rsidR="00F2311E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proofErr w:type="spellStart"/>
      <w:r w:rsidR="00F2311E">
        <w:rPr>
          <w:rFonts w:ascii="Times New Roman" w:hAnsi="Times New Roman"/>
          <w:sz w:val="28"/>
          <w:szCs w:val="28"/>
        </w:rPr>
        <w:t>Урай</w:t>
      </w:r>
      <w:proofErr w:type="spellEnd"/>
      <w:r w:rsidR="00B27BB7" w:rsidRPr="00A3756D">
        <w:rPr>
          <w:rFonts w:ascii="Times New Roman" w:hAnsi="Times New Roman"/>
          <w:sz w:val="28"/>
          <w:szCs w:val="28"/>
        </w:rPr>
        <w:t xml:space="preserve">, пользуются образовательными услугами </w:t>
      </w:r>
      <w:r w:rsidR="00F2311E">
        <w:rPr>
          <w:rFonts w:ascii="Times New Roman" w:hAnsi="Times New Roman"/>
          <w:sz w:val="28"/>
          <w:szCs w:val="28"/>
        </w:rPr>
        <w:t>Учреждения</w:t>
      </w:r>
      <w:r w:rsidR="00B27BB7">
        <w:rPr>
          <w:rFonts w:ascii="Times New Roman" w:hAnsi="Times New Roman"/>
          <w:sz w:val="28"/>
          <w:szCs w:val="28"/>
        </w:rPr>
        <w:t xml:space="preserve"> без ограничения на общих осно</w:t>
      </w:r>
      <w:r w:rsidR="00B27BB7" w:rsidRPr="00A3756D">
        <w:rPr>
          <w:rFonts w:ascii="Times New Roman" w:hAnsi="Times New Roman"/>
          <w:sz w:val="28"/>
          <w:szCs w:val="28"/>
        </w:rPr>
        <w:t xml:space="preserve">ваниях. </w:t>
      </w:r>
    </w:p>
    <w:p w:rsidR="00B27BB7" w:rsidRPr="00912536" w:rsidRDefault="00912536" w:rsidP="00912536">
      <w:pPr>
        <w:pStyle w:val="a3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56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12536">
        <w:rPr>
          <w:rFonts w:ascii="Times New Roman" w:hAnsi="Times New Roman"/>
          <w:sz w:val="28"/>
          <w:szCs w:val="28"/>
        </w:rPr>
        <w:t>П</w:t>
      </w:r>
      <w:r w:rsidR="00B27BB7" w:rsidRPr="00912536">
        <w:rPr>
          <w:rFonts w:ascii="Times New Roman" w:hAnsi="Times New Roman"/>
          <w:sz w:val="28"/>
          <w:szCs w:val="28"/>
        </w:rPr>
        <w:t xml:space="preserve">риём детей-инвалидов осуществляется в общем порядке. </w:t>
      </w:r>
    </w:p>
    <w:p w:rsidR="00B27BB7" w:rsidRPr="00912536" w:rsidRDefault="00B27BB7" w:rsidP="00912536">
      <w:pPr>
        <w:pStyle w:val="a3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12536">
        <w:rPr>
          <w:rFonts w:ascii="Times New Roman" w:hAnsi="Times New Roman"/>
          <w:sz w:val="28"/>
          <w:szCs w:val="28"/>
        </w:rPr>
        <w:lastRenderedPageBreak/>
        <w:t xml:space="preserve">При приёме детей в </w:t>
      </w:r>
      <w:r w:rsidR="00F2311E" w:rsidRPr="00912536">
        <w:rPr>
          <w:rFonts w:ascii="Times New Roman" w:hAnsi="Times New Roman"/>
          <w:sz w:val="28"/>
          <w:szCs w:val="28"/>
        </w:rPr>
        <w:t>Учреждение</w:t>
      </w:r>
      <w:r w:rsidRPr="00912536">
        <w:rPr>
          <w:rFonts w:ascii="Times New Roman" w:hAnsi="Times New Roman"/>
          <w:sz w:val="28"/>
          <w:szCs w:val="28"/>
        </w:rPr>
        <w:t xml:space="preserve"> предоставляются следующие документы: заявление на имя</w:t>
      </w:r>
      <w:r w:rsidR="00F2311E" w:rsidRPr="00912536">
        <w:rPr>
          <w:rFonts w:ascii="Times New Roman" w:hAnsi="Times New Roman"/>
          <w:sz w:val="28"/>
          <w:szCs w:val="28"/>
        </w:rPr>
        <w:t xml:space="preserve"> директора, медицинская справка, </w:t>
      </w:r>
      <w:r w:rsidRPr="00912536">
        <w:rPr>
          <w:rFonts w:ascii="Times New Roman" w:hAnsi="Times New Roman"/>
          <w:sz w:val="28"/>
          <w:szCs w:val="28"/>
        </w:rPr>
        <w:t xml:space="preserve">согласие на защиту, хранение, обработку, передачу персональных данных (на основании ФЗ–152 от 27.07.2006 «О персональных данных» и ФЗ-149 от27.07.2006 «Об информации, информационных технологиях и защите информации». </w:t>
      </w:r>
    </w:p>
    <w:p w:rsidR="00B27BB7" w:rsidRPr="00222EC5" w:rsidRDefault="00B27BB7" w:rsidP="00912536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A3756D">
        <w:rPr>
          <w:rFonts w:ascii="Times New Roman" w:hAnsi="Times New Roman"/>
          <w:sz w:val="28"/>
          <w:szCs w:val="28"/>
        </w:rPr>
        <w:t xml:space="preserve">Зачисление учащихся на обучение по дополнительным общеобразовательным программам оформляется приказом директора, который издаётся </w:t>
      </w:r>
      <w:r>
        <w:rPr>
          <w:rFonts w:ascii="Times New Roman" w:hAnsi="Times New Roman"/>
          <w:sz w:val="28"/>
          <w:szCs w:val="28"/>
        </w:rPr>
        <w:t>в течение 5 рабочих дней.</w:t>
      </w:r>
    </w:p>
    <w:p w:rsidR="00B27BB7" w:rsidRPr="00222EC5" w:rsidRDefault="00912536" w:rsidP="00912536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7BB7">
        <w:rPr>
          <w:rFonts w:ascii="Times New Roman" w:hAnsi="Times New Roman"/>
          <w:sz w:val="28"/>
          <w:szCs w:val="28"/>
        </w:rPr>
        <w:t>Прием на дополнительные общеобразовательные программы осуществляется без вступительных испытаний, без предъявления требований к уровню образования.</w:t>
      </w:r>
    </w:p>
    <w:p w:rsidR="00B27BB7" w:rsidRPr="00222EC5" w:rsidRDefault="00B27BB7" w:rsidP="00912536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В приеме на обучение по дополнительным общеобразовательным программам может быть отказано только при отсутствии свободных мест в </w:t>
      </w:r>
      <w:r w:rsidR="00F2311E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2311E">
        <w:rPr>
          <w:rFonts w:ascii="Times New Roman" w:hAnsi="Times New Roman"/>
          <w:sz w:val="28"/>
          <w:szCs w:val="28"/>
        </w:rPr>
        <w:t xml:space="preserve">наличии </w:t>
      </w:r>
      <w:r>
        <w:rPr>
          <w:rFonts w:ascii="Times New Roman" w:hAnsi="Times New Roman"/>
          <w:sz w:val="28"/>
          <w:szCs w:val="28"/>
        </w:rPr>
        <w:t>возрастны</w:t>
      </w:r>
      <w:r w:rsidR="00F2311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ограничени</w:t>
      </w:r>
      <w:r w:rsidR="00F2311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ребенка, указанны</w:t>
      </w:r>
      <w:r w:rsidR="00F2311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дополнительной общеобразовательной программе.</w:t>
      </w:r>
    </w:p>
    <w:p w:rsidR="00B27BB7" w:rsidRDefault="00B27BB7" w:rsidP="00912536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заявлении родителями (законными представителями) указываются следующие сведения:</w:t>
      </w:r>
    </w:p>
    <w:p w:rsidR="00B27BB7" w:rsidRDefault="00B27BB7" w:rsidP="00B27B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фамилия, имя, отчество (последнее – при наличии) ребенка;</w:t>
      </w:r>
    </w:p>
    <w:p w:rsidR="00B27BB7" w:rsidRDefault="00B27BB7" w:rsidP="00B27B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дата и место рождения;</w:t>
      </w:r>
    </w:p>
    <w:p w:rsidR="00B27BB7" w:rsidRDefault="00B27BB7" w:rsidP="00B27B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место основного обучения в образовательной организации;</w:t>
      </w:r>
    </w:p>
    <w:p w:rsidR="00F00552" w:rsidRDefault="00B27BB7" w:rsidP="00F56857">
      <w:pPr>
        <w:spacing w:after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фамилия, имя, отчество (последнее – при наличии) родителей (законных</w:t>
      </w:r>
      <w:r w:rsidR="00F5685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</w:t>
      </w:r>
      <w:r w:rsidR="00F0055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редставителей) ребенка;</w:t>
      </w:r>
    </w:p>
    <w:p w:rsidR="00F00552" w:rsidRDefault="00F00552" w:rsidP="00F5685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адрес места жительства ребенка, его родителей (законных представителей);</w:t>
      </w:r>
    </w:p>
    <w:p w:rsidR="00F00552" w:rsidRDefault="00F00552" w:rsidP="00F0055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контактные телефоны и место работы родителей (законных представителей) ребенка.</w:t>
      </w:r>
    </w:p>
    <w:p w:rsidR="00F00552" w:rsidRDefault="00F00552" w:rsidP="00912536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Если лицо, поступающее на обучение в </w:t>
      </w:r>
      <w:r w:rsidR="00F2311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Учреждение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является гражданином, достигшим возраста четырнадцати лет, такое лицо подает личное заявление на обучение по дополнительным общеобразовательным программа (в соответствие с п. 1 ст. 26 Гражданского кодекса РФ).</w:t>
      </w:r>
    </w:p>
    <w:p w:rsidR="00F00552" w:rsidRDefault="00F00552" w:rsidP="00912536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Формы заявлений (Приложение 1) размещаются на информационном стенде </w:t>
      </w:r>
      <w:r w:rsidR="00F2311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Учреждения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 на официальном сайте </w:t>
      </w:r>
      <w:r w:rsidR="00F2311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Учреждения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сети Интернет</w:t>
      </w:r>
      <w:r w:rsidR="00F2311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F56857" w:rsidRPr="00F56857" w:rsidRDefault="00F56857" w:rsidP="00912536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5685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Деятельность детей в Учреждении осуществляется в объединениях по интересам, сформированных в группы учащихся одного возраста или разных возрастных категорий (разновозрастные группы), например, клубы, секции, кружки, лаборатории, студии, оркестры, творческие коллективы, ансамбли, театры, а также индивидуально.</w:t>
      </w:r>
    </w:p>
    <w:p w:rsidR="00912536" w:rsidRDefault="00912536" w:rsidP="006301E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</w:t>
      </w:r>
      <w:r w:rsidR="00F56857" w:rsidRPr="00F5685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Каждый учащийся имеет право заниматься в нескольких объединениях,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</w:t>
      </w:r>
    </w:p>
    <w:p w:rsidR="00F56857" w:rsidRPr="00F56857" w:rsidRDefault="00912536" w:rsidP="006301E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</w:t>
      </w:r>
      <w:r w:rsidR="00F56857" w:rsidRPr="00F5685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менять их.</w:t>
      </w:r>
    </w:p>
    <w:p w:rsidR="00912536" w:rsidRDefault="00912536" w:rsidP="006301E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</w:t>
      </w:r>
      <w:r w:rsidR="00F56857" w:rsidRPr="00F5685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Списочный состав детских объединений Учреждения оформляется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</w:p>
    <w:p w:rsidR="00F56857" w:rsidRDefault="00912536" w:rsidP="006301E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</w:t>
      </w:r>
      <w:r w:rsidR="00F56857" w:rsidRPr="00F5685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приказом руководителя Учреждения.</w:t>
      </w:r>
    </w:p>
    <w:p w:rsidR="00F00552" w:rsidRDefault="00F00552" w:rsidP="00F00552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00552" w:rsidRDefault="00F00552" w:rsidP="0091253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Порядок перевода учащихся</w:t>
      </w:r>
    </w:p>
    <w:p w:rsidR="00F00552" w:rsidRDefault="00F00552" w:rsidP="00F00552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F00552" w:rsidRPr="00912536" w:rsidRDefault="00F00552" w:rsidP="00912536">
      <w:pPr>
        <w:pStyle w:val="a3"/>
        <w:widowControl w:val="0"/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1253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Перевод учащихся </w:t>
      </w:r>
      <w:r w:rsidR="00F2311E" w:rsidRPr="0091253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на </w:t>
      </w:r>
      <w:r w:rsidRPr="0091253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следующ</w:t>
      </w:r>
      <w:r w:rsidR="00F2311E" w:rsidRPr="0091253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ий год</w:t>
      </w:r>
      <w:r w:rsidRPr="0091253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обучения проводится согласно сведениям педагогов дополнительного образования по результатам итогового контроля учащихся. Повторное обучение по дополнительной общеобразовательной программе допускается по желанию самого учащегося или его родителей (законных представителей).</w:t>
      </w:r>
    </w:p>
    <w:p w:rsidR="00F00552" w:rsidRPr="00B93DB1" w:rsidRDefault="00F00552" w:rsidP="00F00552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00552" w:rsidRPr="00B93DB1" w:rsidRDefault="00F00552" w:rsidP="009125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Порядок отчисления учащихся из </w:t>
      </w:r>
      <w:r w:rsidR="00F2311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Учреждения</w:t>
      </w:r>
    </w:p>
    <w:p w:rsidR="00A12FE9" w:rsidRPr="00912536" w:rsidRDefault="00F00552" w:rsidP="00247002">
      <w:pPr>
        <w:pStyle w:val="a3"/>
        <w:widowControl w:val="0"/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FF0000"/>
          <w:kern w:val="3"/>
          <w:sz w:val="28"/>
          <w:szCs w:val="28"/>
          <w:lang w:eastAsia="zh-CN" w:bidi="hi-IN"/>
        </w:rPr>
      </w:pPr>
      <w:r w:rsidRPr="00912536">
        <w:rPr>
          <w:rFonts w:ascii="Times New Roman" w:hAnsi="Times New Roman"/>
          <w:sz w:val="28"/>
          <w:szCs w:val="28"/>
        </w:rPr>
        <w:t xml:space="preserve">Отчисление учащихся </w:t>
      </w:r>
      <w:proofErr w:type="gramStart"/>
      <w:r w:rsidR="00A12FE9" w:rsidRPr="00912536">
        <w:rPr>
          <w:rFonts w:ascii="Times New Roman" w:hAnsi="Times New Roman"/>
          <w:sz w:val="28"/>
          <w:szCs w:val="28"/>
        </w:rPr>
        <w:t xml:space="preserve">производится </w:t>
      </w:r>
      <w:r w:rsidRPr="00912536">
        <w:rPr>
          <w:rFonts w:ascii="Times New Roman" w:hAnsi="Times New Roman"/>
          <w:sz w:val="28"/>
          <w:szCs w:val="28"/>
        </w:rPr>
        <w:t xml:space="preserve"> приказом</w:t>
      </w:r>
      <w:proofErr w:type="gramEnd"/>
      <w:r w:rsidRPr="00912536">
        <w:rPr>
          <w:rFonts w:ascii="Times New Roman" w:hAnsi="Times New Roman"/>
          <w:sz w:val="28"/>
          <w:szCs w:val="28"/>
        </w:rPr>
        <w:t xml:space="preserve"> директора</w:t>
      </w:r>
      <w:r w:rsidR="00F56857" w:rsidRPr="00912536">
        <w:rPr>
          <w:rFonts w:ascii="Times New Roman" w:hAnsi="Times New Roman"/>
          <w:sz w:val="28"/>
          <w:szCs w:val="28"/>
        </w:rPr>
        <w:t xml:space="preserve"> У</w:t>
      </w:r>
      <w:r w:rsidR="00A12FE9" w:rsidRPr="00912536">
        <w:rPr>
          <w:rFonts w:ascii="Times New Roman" w:hAnsi="Times New Roman"/>
          <w:sz w:val="28"/>
          <w:szCs w:val="28"/>
        </w:rPr>
        <w:t>ч</w:t>
      </w:r>
      <w:r w:rsidR="00F56857" w:rsidRPr="00912536">
        <w:rPr>
          <w:rFonts w:ascii="Times New Roman" w:hAnsi="Times New Roman"/>
          <w:sz w:val="28"/>
          <w:szCs w:val="28"/>
        </w:rPr>
        <w:t>ре</w:t>
      </w:r>
      <w:r w:rsidR="00A12FE9" w:rsidRPr="00912536">
        <w:rPr>
          <w:rFonts w:ascii="Times New Roman" w:hAnsi="Times New Roman"/>
          <w:sz w:val="28"/>
          <w:szCs w:val="28"/>
        </w:rPr>
        <w:t>ждения</w:t>
      </w:r>
      <w:r w:rsidRPr="00912536">
        <w:rPr>
          <w:rFonts w:ascii="Times New Roman" w:hAnsi="Times New Roman"/>
          <w:sz w:val="28"/>
          <w:szCs w:val="28"/>
        </w:rPr>
        <w:t xml:space="preserve"> </w:t>
      </w:r>
      <w:r w:rsidR="00A12FE9" w:rsidRPr="00912536">
        <w:rPr>
          <w:rFonts w:ascii="Times New Roman" w:hAnsi="Times New Roman"/>
          <w:sz w:val="28"/>
          <w:szCs w:val="28"/>
        </w:rPr>
        <w:t xml:space="preserve">на </w:t>
      </w:r>
      <w:r w:rsidR="00912536" w:rsidRPr="00912536">
        <w:rPr>
          <w:rFonts w:ascii="Times New Roman" w:hAnsi="Times New Roman"/>
          <w:sz w:val="28"/>
          <w:szCs w:val="28"/>
        </w:rPr>
        <w:t xml:space="preserve"> </w:t>
      </w:r>
      <w:r w:rsidR="00A12FE9" w:rsidRPr="00912536">
        <w:rPr>
          <w:rFonts w:ascii="Times New Roman" w:hAnsi="Times New Roman"/>
          <w:sz w:val="28"/>
          <w:szCs w:val="28"/>
        </w:rPr>
        <w:t>основании решения Педагогического совета в следующих случаях:</w:t>
      </w:r>
    </w:p>
    <w:p w:rsidR="00A12FE9" w:rsidRPr="00A12FE9" w:rsidRDefault="00A12FE9" w:rsidP="00A12FE9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12FE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00552" w:rsidRPr="00A12FE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F00552" w:rsidRPr="00A12FE9">
        <w:rPr>
          <w:rFonts w:ascii="Times New Roman" w:hAnsi="Times New Roman"/>
          <w:color w:val="000000" w:themeColor="text1"/>
          <w:sz w:val="28"/>
          <w:szCs w:val="28"/>
        </w:rPr>
        <w:t>за систематические п</w:t>
      </w:r>
      <w:r w:rsidR="00D67268" w:rsidRPr="00A12FE9">
        <w:rPr>
          <w:rFonts w:ascii="Times New Roman" w:hAnsi="Times New Roman"/>
          <w:color w:val="000000" w:themeColor="text1"/>
          <w:sz w:val="28"/>
          <w:szCs w:val="28"/>
        </w:rPr>
        <w:t>родолжительные пропуски занятий;</w:t>
      </w:r>
      <w:r w:rsidR="00F2311E" w:rsidRPr="00A12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2FE9" w:rsidRPr="00A12FE9" w:rsidRDefault="00A12FE9" w:rsidP="00A12FE9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12FE9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F00552" w:rsidRPr="00A12FE9">
        <w:rPr>
          <w:rFonts w:ascii="Times New Roman" w:hAnsi="Times New Roman"/>
          <w:color w:val="000000" w:themeColor="text1"/>
          <w:sz w:val="28"/>
          <w:szCs w:val="28"/>
        </w:rPr>
        <w:t>по желанию учащегося, роди</w:t>
      </w:r>
      <w:r w:rsidR="00D67268" w:rsidRPr="00A12FE9">
        <w:rPr>
          <w:rFonts w:ascii="Times New Roman" w:hAnsi="Times New Roman"/>
          <w:color w:val="000000" w:themeColor="text1"/>
          <w:sz w:val="28"/>
          <w:szCs w:val="28"/>
        </w:rPr>
        <w:t xml:space="preserve">телей (законных представителей); </w:t>
      </w:r>
      <w:r w:rsidR="00F00552" w:rsidRPr="00A12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2FE9" w:rsidRDefault="00A12FE9" w:rsidP="00A12FE9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12FE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029AB" w:rsidRPr="002029AB">
        <w:rPr>
          <w:rFonts w:ascii="Times New Roman" w:hAnsi="Times New Roman"/>
          <w:sz w:val="28"/>
          <w:szCs w:val="28"/>
        </w:rPr>
        <w:t xml:space="preserve"> </w:t>
      </w:r>
      <w:r w:rsidR="002029AB">
        <w:rPr>
          <w:rFonts w:ascii="Times New Roman" w:hAnsi="Times New Roman"/>
          <w:sz w:val="28"/>
          <w:szCs w:val="28"/>
        </w:rPr>
        <w:t xml:space="preserve">в связи </w:t>
      </w:r>
      <w:r w:rsidR="002029AB" w:rsidRPr="00102743">
        <w:rPr>
          <w:rFonts w:ascii="Times New Roman" w:hAnsi="Times New Roman"/>
          <w:sz w:val="28"/>
          <w:szCs w:val="28"/>
        </w:rPr>
        <w:t>с переменой места жительства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0552" w:rsidRDefault="00A12FE9" w:rsidP="00A12FE9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связи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A12FE9">
        <w:rPr>
          <w:rFonts w:ascii="Times New Roman" w:hAnsi="Times New Roman"/>
          <w:color w:val="000000" w:themeColor="text1"/>
          <w:sz w:val="28"/>
          <w:szCs w:val="28"/>
        </w:rPr>
        <w:t xml:space="preserve"> завершением</w:t>
      </w:r>
      <w:proofErr w:type="gramEnd"/>
      <w:r w:rsidRPr="00A12FE9">
        <w:rPr>
          <w:rFonts w:ascii="Times New Roman" w:hAnsi="Times New Roman"/>
          <w:color w:val="000000" w:themeColor="text1"/>
          <w:sz w:val="28"/>
          <w:szCs w:val="28"/>
        </w:rPr>
        <w:t xml:space="preserve"> обучения;</w:t>
      </w:r>
    </w:p>
    <w:p w:rsidR="00F00552" w:rsidRDefault="00A12FE9" w:rsidP="00A12FE9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F00552" w:rsidRPr="00B93DB1">
        <w:rPr>
          <w:rFonts w:ascii="Times New Roman" w:hAnsi="Times New Roman"/>
          <w:sz w:val="28"/>
          <w:szCs w:val="28"/>
        </w:rPr>
        <w:t xml:space="preserve">а совершение противоправных действий, грубые и неоднократные нарушения Устава, </w:t>
      </w:r>
      <w:proofErr w:type="gramStart"/>
      <w:r w:rsidR="00F00552" w:rsidRPr="00B93DB1">
        <w:rPr>
          <w:rFonts w:ascii="Times New Roman" w:hAnsi="Times New Roman"/>
          <w:sz w:val="28"/>
          <w:szCs w:val="28"/>
        </w:rPr>
        <w:t>пр</w:t>
      </w:r>
      <w:r w:rsidR="00F00552">
        <w:rPr>
          <w:rFonts w:ascii="Times New Roman" w:hAnsi="Times New Roman"/>
          <w:sz w:val="28"/>
          <w:szCs w:val="28"/>
        </w:rPr>
        <w:t>авил внутреннего распорядка</w:t>
      </w:r>
      <w:proofErr w:type="gramEnd"/>
      <w:r w:rsidR="00F00552">
        <w:rPr>
          <w:rFonts w:ascii="Times New Roman" w:hAnsi="Times New Roman"/>
          <w:sz w:val="28"/>
          <w:szCs w:val="28"/>
        </w:rPr>
        <w:t xml:space="preserve"> </w:t>
      </w:r>
      <w:r w:rsidR="00F00552" w:rsidRPr="00B93DB1">
        <w:rPr>
          <w:rFonts w:ascii="Times New Roman" w:hAnsi="Times New Roman"/>
          <w:sz w:val="28"/>
          <w:szCs w:val="28"/>
        </w:rPr>
        <w:t>учащихся допускается исключение учащихся, которое оформляется приказом директора и доводится до сведения родит</w:t>
      </w:r>
      <w:r w:rsidR="00DB1832">
        <w:rPr>
          <w:rFonts w:ascii="Times New Roman" w:hAnsi="Times New Roman"/>
          <w:sz w:val="28"/>
          <w:szCs w:val="28"/>
        </w:rPr>
        <w:t>елей (законных представителей);</w:t>
      </w:r>
    </w:p>
    <w:p w:rsidR="00DB1832" w:rsidRPr="00DB1832" w:rsidRDefault="00DB1832" w:rsidP="00A12FE9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B1832">
        <w:rPr>
          <w:rFonts w:ascii="Times New Roman" w:hAnsi="Times New Roman"/>
          <w:sz w:val="28"/>
          <w:szCs w:val="28"/>
        </w:rPr>
        <w:t>-</w:t>
      </w:r>
      <w:r w:rsidRPr="00DB1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536">
        <w:rPr>
          <w:rFonts w:ascii="Times New Roman" w:hAnsi="Times New Roman"/>
          <w:color w:val="000000"/>
          <w:sz w:val="28"/>
          <w:szCs w:val="28"/>
        </w:rPr>
        <w:t>по иным обстоятельствам, не зависящим от воли сторон.</w:t>
      </w:r>
    </w:p>
    <w:p w:rsidR="00F00552" w:rsidRPr="00B93DB1" w:rsidRDefault="00F00552" w:rsidP="00912536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93DB1">
        <w:rPr>
          <w:rFonts w:ascii="Times New Roman" w:hAnsi="Times New Roman"/>
          <w:sz w:val="28"/>
          <w:szCs w:val="28"/>
        </w:rPr>
        <w:t xml:space="preserve">Грубыми нарушениями Устава являются: </w:t>
      </w:r>
      <w:proofErr w:type="spellStart"/>
      <w:r w:rsidRPr="00B93DB1">
        <w:rPr>
          <w:rFonts w:ascii="Times New Roman" w:hAnsi="Times New Roman"/>
          <w:sz w:val="28"/>
          <w:szCs w:val="28"/>
        </w:rPr>
        <w:t>подве</w:t>
      </w:r>
      <w:r>
        <w:rPr>
          <w:rFonts w:ascii="Times New Roman" w:hAnsi="Times New Roman"/>
          <w:sz w:val="28"/>
          <w:szCs w:val="28"/>
        </w:rPr>
        <w:t>ржение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опасности жизни и здоро</w:t>
      </w:r>
      <w:r w:rsidRPr="00B93DB1">
        <w:rPr>
          <w:rFonts w:ascii="Times New Roman" w:hAnsi="Times New Roman"/>
          <w:sz w:val="28"/>
          <w:szCs w:val="28"/>
        </w:rPr>
        <w:t>вья участников образовательного процесса, нанесение побоев, преднамеренная порча или уничтожение имущества, оборудования, технических средс</w:t>
      </w:r>
      <w:r>
        <w:rPr>
          <w:rFonts w:ascii="Times New Roman" w:hAnsi="Times New Roman"/>
          <w:sz w:val="28"/>
          <w:szCs w:val="28"/>
        </w:rPr>
        <w:t>тв, личных вещей учащихся, дей</w:t>
      </w:r>
      <w:r w:rsidRPr="00B93DB1">
        <w:rPr>
          <w:rFonts w:ascii="Times New Roman" w:hAnsi="Times New Roman"/>
          <w:sz w:val="28"/>
          <w:szCs w:val="28"/>
        </w:rPr>
        <w:t>ствия, влекущие за собой угрозу жизни или здоровью учас</w:t>
      </w:r>
      <w:r>
        <w:rPr>
          <w:rFonts w:ascii="Times New Roman" w:hAnsi="Times New Roman"/>
          <w:sz w:val="28"/>
          <w:szCs w:val="28"/>
        </w:rPr>
        <w:t>тников образовательного процесса, появление в</w:t>
      </w:r>
      <w:r w:rsidRPr="00B93DB1">
        <w:rPr>
          <w:rFonts w:ascii="Times New Roman" w:hAnsi="Times New Roman"/>
          <w:sz w:val="28"/>
          <w:szCs w:val="28"/>
        </w:rPr>
        <w:t xml:space="preserve"> </w:t>
      </w:r>
      <w:r w:rsidR="00D67268">
        <w:rPr>
          <w:rFonts w:ascii="Times New Roman" w:hAnsi="Times New Roman"/>
          <w:sz w:val="28"/>
          <w:szCs w:val="28"/>
        </w:rPr>
        <w:t>Учреждении</w:t>
      </w:r>
      <w:r w:rsidRPr="00B93DB1">
        <w:rPr>
          <w:rFonts w:ascii="Times New Roman" w:hAnsi="Times New Roman"/>
          <w:sz w:val="28"/>
          <w:szCs w:val="28"/>
        </w:rPr>
        <w:t xml:space="preserve"> в состоянии алкогольно</w:t>
      </w:r>
      <w:r>
        <w:rPr>
          <w:rFonts w:ascii="Times New Roman" w:hAnsi="Times New Roman"/>
          <w:sz w:val="28"/>
          <w:szCs w:val="28"/>
        </w:rPr>
        <w:t>го, токсического или наркотиче</w:t>
      </w:r>
      <w:r w:rsidRPr="00B93DB1">
        <w:rPr>
          <w:rFonts w:ascii="Times New Roman" w:hAnsi="Times New Roman"/>
          <w:sz w:val="28"/>
          <w:szCs w:val="28"/>
        </w:rPr>
        <w:t>ского опьянения, применение физического насилия в отн</w:t>
      </w:r>
      <w:r>
        <w:rPr>
          <w:rFonts w:ascii="Times New Roman" w:hAnsi="Times New Roman"/>
          <w:sz w:val="28"/>
          <w:szCs w:val="28"/>
        </w:rPr>
        <w:t>ошении участников образователь</w:t>
      </w:r>
      <w:r w:rsidRPr="00B93DB1">
        <w:rPr>
          <w:rFonts w:ascii="Times New Roman" w:hAnsi="Times New Roman"/>
          <w:sz w:val="28"/>
          <w:szCs w:val="28"/>
        </w:rPr>
        <w:t xml:space="preserve">ного процесса. </w:t>
      </w:r>
    </w:p>
    <w:p w:rsidR="00F00552" w:rsidRPr="00B93DB1" w:rsidRDefault="00F00552" w:rsidP="00912536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93DB1">
        <w:rPr>
          <w:rFonts w:ascii="Times New Roman" w:hAnsi="Times New Roman"/>
          <w:sz w:val="28"/>
          <w:szCs w:val="28"/>
        </w:rPr>
        <w:t>Место за учащимся сохраняется на время его отсут</w:t>
      </w:r>
      <w:r>
        <w:rPr>
          <w:rFonts w:ascii="Times New Roman" w:hAnsi="Times New Roman"/>
          <w:sz w:val="28"/>
          <w:szCs w:val="28"/>
        </w:rPr>
        <w:t>ствия в случаях болезни, каран</w:t>
      </w:r>
      <w:r w:rsidRPr="00B93DB1">
        <w:rPr>
          <w:rFonts w:ascii="Times New Roman" w:hAnsi="Times New Roman"/>
          <w:sz w:val="28"/>
          <w:szCs w:val="28"/>
        </w:rPr>
        <w:t>тина, прохождения санаторно-курортного лечения, отпуска</w:t>
      </w:r>
      <w:r>
        <w:rPr>
          <w:rFonts w:ascii="Times New Roman" w:hAnsi="Times New Roman"/>
          <w:sz w:val="28"/>
          <w:szCs w:val="28"/>
        </w:rPr>
        <w:t xml:space="preserve"> родителей (законных представи</w:t>
      </w:r>
      <w:r w:rsidRPr="00B93DB1">
        <w:rPr>
          <w:rFonts w:ascii="Times New Roman" w:hAnsi="Times New Roman"/>
          <w:sz w:val="28"/>
          <w:szCs w:val="28"/>
        </w:rPr>
        <w:t>телей), в иных случаях в соответствии с уважительными семейными обстоятельствами (по устному или письменному заявлению родителей).</w:t>
      </w:r>
    </w:p>
    <w:p w:rsidR="00F00552" w:rsidRDefault="00F00552" w:rsidP="00F00552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00552" w:rsidRDefault="00F00552" w:rsidP="009125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Заключительные положения</w:t>
      </w:r>
    </w:p>
    <w:p w:rsidR="00F00552" w:rsidRPr="00B93DB1" w:rsidRDefault="00F00552" w:rsidP="00F00552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F00552" w:rsidRDefault="00F00552" w:rsidP="00912536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Данные Правила являются постоянно действующими.</w:t>
      </w:r>
    </w:p>
    <w:p w:rsidR="00F00552" w:rsidRDefault="00F00552" w:rsidP="00912536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Правила утверждаются </w:t>
      </w:r>
      <w:r w:rsidR="0091253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Педагогическим советом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D6726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Учреждения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F00552" w:rsidRPr="00A3756D" w:rsidRDefault="00F00552" w:rsidP="00912536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709" w:hanging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Правила вступают в силу со дня </w:t>
      </w:r>
      <w:r w:rsidR="00D6726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их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утверждения приказом директора </w:t>
      </w:r>
      <w:r w:rsidR="00D6726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Учреждения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F00552" w:rsidRPr="00A3756D" w:rsidRDefault="00F00552" w:rsidP="00F005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F00552" w:rsidRDefault="00F00552" w:rsidP="00254EC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 w:type="page"/>
      </w:r>
    </w:p>
    <w:sectPr w:rsidR="00F00552" w:rsidSect="00434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FA" w:rsidRDefault="002E20FA" w:rsidP="00D67268">
      <w:pPr>
        <w:spacing w:after="0" w:line="240" w:lineRule="auto"/>
      </w:pPr>
      <w:r>
        <w:separator/>
      </w:r>
    </w:p>
  </w:endnote>
  <w:endnote w:type="continuationSeparator" w:id="0">
    <w:p w:rsidR="002E20FA" w:rsidRDefault="002E20FA" w:rsidP="00D6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8" w:rsidRDefault="00D672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13297"/>
      <w:docPartObj>
        <w:docPartGallery w:val="Page Numbers (Bottom of Page)"/>
        <w:docPartUnique/>
      </w:docPartObj>
    </w:sdtPr>
    <w:sdtEndPr/>
    <w:sdtContent>
      <w:p w:rsidR="00D67268" w:rsidRDefault="00D672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C4">
          <w:rPr>
            <w:noProof/>
          </w:rPr>
          <w:t>2</w:t>
        </w:r>
        <w:r>
          <w:fldChar w:fldCharType="end"/>
        </w:r>
      </w:p>
    </w:sdtContent>
  </w:sdt>
  <w:p w:rsidR="00D67268" w:rsidRDefault="00D672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8" w:rsidRDefault="00D672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FA" w:rsidRDefault="002E20FA" w:rsidP="00D67268">
      <w:pPr>
        <w:spacing w:after="0" w:line="240" w:lineRule="auto"/>
      </w:pPr>
      <w:r>
        <w:separator/>
      </w:r>
    </w:p>
  </w:footnote>
  <w:footnote w:type="continuationSeparator" w:id="0">
    <w:p w:rsidR="002E20FA" w:rsidRDefault="002E20FA" w:rsidP="00D6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8" w:rsidRDefault="00D672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8" w:rsidRDefault="00D672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8" w:rsidRDefault="00D67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5F3"/>
    <w:multiLevelType w:val="multilevel"/>
    <w:tmpl w:val="BE5E9B28"/>
    <w:lvl w:ilvl="0">
      <w:start w:val="2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860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eastAsia="Calibri" w:hint="default"/>
      </w:rPr>
    </w:lvl>
  </w:abstractNum>
  <w:abstractNum w:abstractNumId="1" w15:restartNumberingAfterBreak="0">
    <w:nsid w:val="22FF4FCB"/>
    <w:multiLevelType w:val="multilevel"/>
    <w:tmpl w:val="BAD61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8B05EF"/>
    <w:multiLevelType w:val="multilevel"/>
    <w:tmpl w:val="04C2DCBA"/>
    <w:lvl w:ilvl="0">
      <w:start w:val="2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 w15:restartNumberingAfterBreak="0">
    <w:nsid w:val="4C0D582C"/>
    <w:multiLevelType w:val="hybridMultilevel"/>
    <w:tmpl w:val="9CB447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91258EB"/>
    <w:multiLevelType w:val="multilevel"/>
    <w:tmpl w:val="EDC67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2D5FA4"/>
    <w:multiLevelType w:val="multilevel"/>
    <w:tmpl w:val="DAF23632"/>
    <w:lvl w:ilvl="0">
      <w:start w:val="2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66F517CF"/>
    <w:multiLevelType w:val="multilevel"/>
    <w:tmpl w:val="1A3E39C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2F"/>
    <w:rsid w:val="000E642B"/>
    <w:rsid w:val="000F3FA2"/>
    <w:rsid w:val="002029AB"/>
    <w:rsid w:val="00254EC4"/>
    <w:rsid w:val="002E20FA"/>
    <w:rsid w:val="00347600"/>
    <w:rsid w:val="003C2631"/>
    <w:rsid w:val="004347AA"/>
    <w:rsid w:val="00435EE1"/>
    <w:rsid w:val="004473DD"/>
    <w:rsid w:val="006301E4"/>
    <w:rsid w:val="00741E8B"/>
    <w:rsid w:val="008B36EA"/>
    <w:rsid w:val="008D432F"/>
    <w:rsid w:val="00912536"/>
    <w:rsid w:val="00950101"/>
    <w:rsid w:val="00A12FE9"/>
    <w:rsid w:val="00B0641B"/>
    <w:rsid w:val="00B27BB7"/>
    <w:rsid w:val="00B31B82"/>
    <w:rsid w:val="00B34318"/>
    <w:rsid w:val="00D67268"/>
    <w:rsid w:val="00D7561E"/>
    <w:rsid w:val="00DB1832"/>
    <w:rsid w:val="00E1665A"/>
    <w:rsid w:val="00ED693D"/>
    <w:rsid w:val="00F00552"/>
    <w:rsid w:val="00F2311E"/>
    <w:rsid w:val="00F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DC83-D9B9-4BD5-A3BB-EAC8626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2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2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18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15</cp:revision>
  <cp:lastPrinted>2016-03-18T08:37:00Z</cp:lastPrinted>
  <dcterms:created xsi:type="dcterms:W3CDTF">2016-01-13T05:11:00Z</dcterms:created>
  <dcterms:modified xsi:type="dcterms:W3CDTF">2016-09-07T06:52:00Z</dcterms:modified>
</cp:coreProperties>
</file>