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1C" w:rsidRPr="00FB071C" w:rsidRDefault="00FB071C" w:rsidP="00FB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1C">
        <w:rPr>
          <w:rFonts w:ascii="Times New Roman" w:hAnsi="Times New Roman" w:cs="Times New Roman"/>
          <w:b/>
          <w:sz w:val="28"/>
          <w:szCs w:val="28"/>
        </w:rPr>
        <w:t>Успехи в работе коллектива ЧУДО «Центр «Духовное просвещение»</w:t>
      </w:r>
    </w:p>
    <w:p w:rsidR="006E7112" w:rsidRDefault="00FB071C" w:rsidP="00FB0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1C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16"/>
        <w:gridCol w:w="7304"/>
      </w:tblGrid>
      <w:tr w:rsidR="00FB071C" w:rsidRPr="00FB071C" w:rsidTr="001625A2">
        <w:trPr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071C" w:rsidRPr="00FB071C" w:rsidTr="001625A2">
        <w:trPr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Регионального этапа Всероссийского конкурса в области педагогики, воспитания и работы с детьми и молодёжью до 20 лет на соискание премии «За нравственный подвиг учителя» г. Ханты –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71C" w:rsidRPr="00FB071C" w:rsidTr="001625A2">
        <w:trPr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71C">
              <w:rPr>
                <w:rFonts w:ascii="Times New Roman" w:hAnsi="Times New Roman"/>
                <w:b/>
                <w:sz w:val="24"/>
                <w:szCs w:val="24"/>
              </w:rPr>
              <w:t>Благодарность з</w:t>
            </w:r>
            <w:r w:rsidRPr="00FB071C">
              <w:rPr>
                <w:rFonts w:ascii="Times New Roman" w:hAnsi="Times New Roman"/>
                <w:sz w:val="24"/>
                <w:szCs w:val="24"/>
              </w:rPr>
              <w:t>а содействие в развитии и становлении клуба замещающих семей «Счастливы вместе».</w:t>
            </w:r>
          </w:p>
        </w:tc>
      </w:tr>
      <w:tr w:rsidR="00FB071C" w:rsidRPr="00FB071C" w:rsidTr="001625A2">
        <w:trPr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Почётная грамота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 за высокие достижения в профессиональной деятельности и в связи с 25 летним юбилеем прихода храма Рождества Пресвятой Богородицы и «Центра «Духовное просвещение».</w:t>
            </w:r>
          </w:p>
        </w:tc>
      </w:tr>
      <w:tr w:rsidR="00FB071C" w:rsidRPr="00FB071C" w:rsidTr="001625A2">
        <w:trPr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проведении мастер классов на праздничном </w:t>
            </w:r>
            <w:proofErr w:type="gram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летнему юбилею города Урай «Праздник русской печи» в рамках реализации проекта «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Этнодворы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Администрация за подписью Куимовой Т. Г.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 личный вклад и активное участие в организации и проведении муниципального тура олимпиады по основам православной культуры «Русск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мир в православной культуре», г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 труд и неравнодушие, за активное участие в проведении городской акции в защиту традиционных семейных ценностей «Семья – сердце России!»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международной интеллектуальной олимпиады для начальной школы «Наше наследие» среди учащихся 1 –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международной интеллектуальной олимпиады для начальной школы «Наше наследие» среди учащихся 1 –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личный вклад и активное участие в организации и проведении муниципального тура олимпиады по основам православной культуры «Русск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мир в православной культуре»,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Епархиальных Рождественских образовательных Чтений «Традиции и новации: культура, общество, личность».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учащихся к стартовому туру Международного командного интеллектуального турнира «Наше наследие»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подготовку учащихся к международной интеллектуальной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школы «Наше наследие» среди учащихся 1 –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 </w:t>
            </w:r>
            <w:r w:rsidRPr="00FB07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Всероссийского конкурса в области педагогики, воспитания и работы с детьми и молодёжью до 20 лет на соискание премии «За нравственный подвиг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высокий профессионализм, компетентность, творческий подход и отличную подготовку призёра муниципального этапа научно – практической конференции молодых исследователей «Шаг в будущее».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детей к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городской научно – практической конференции «Славянский мир: общность и многообразие».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Сысоева И. Т. 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учащихся к стартовому туру Международного командного интеллектуального турнира «Наше наследие»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Сысоева И. Т.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детей к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городской научно – практической конференции «Славянский мир: общность и многообразие».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Шмакова Я. В.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личный вклад и активное участие в организации и проведении муниципального тура олимпиады по основам православной культуры «Русск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мир в православной культуре»,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Шмакова Я.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детей к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городской научно – практической конференции «Славянский мир: общность и многообразие».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Шмакова Я. В.</w:t>
            </w:r>
          </w:p>
        </w:tc>
        <w:tc>
          <w:tcPr>
            <w:tcW w:w="7304" w:type="dxa"/>
          </w:tcPr>
          <w:p w:rsidR="00FB071C" w:rsidRPr="00FB071C" w:rsidRDefault="00FB071C" w:rsidP="00D7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высокий профессионализм, компетентность, творческий подход и отличную подготовку </w:t>
            </w:r>
            <w:r w:rsidR="00D73870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научно – практической конференции молодых исследователей «Шаг в будущее».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Шмакова Я.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международной интеллектуальной олимпиады для начальной школы «Наше наследие» среди учащихся 1 –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Шмакова Я. В.</w:t>
            </w:r>
          </w:p>
        </w:tc>
        <w:tc>
          <w:tcPr>
            <w:tcW w:w="7304" w:type="dxa"/>
          </w:tcPr>
          <w:p w:rsid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куратора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творческий подход и высокий уровень профессионального мастерства, проявленные при организации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Викторины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  <w:r w:rsidR="009F55A7">
              <w:rPr>
                <w:rFonts w:ascii="Times New Roman" w:hAnsi="Times New Roman" w:cs="Times New Roman"/>
                <w:sz w:val="24"/>
                <w:szCs w:val="24"/>
              </w:rPr>
              <w:t>25.11.2015г</w:t>
            </w:r>
          </w:p>
          <w:p w:rsidR="00D73870" w:rsidRPr="00FB071C" w:rsidRDefault="00D73870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70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куратора</w:t>
            </w:r>
            <w:r w:rsidRPr="00D73870">
              <w:rPr>
                <w:rFonts w:ascii="Times New Roman" w:hAnsi="Times New Roman" w:cs="Times New Roman"/>
                <w:sz w:val="24"/>
                <w:szCs w:val="24"/>
              </w:rPr>
              <w:t xml:space="preserve"> за творческий подход и высокий уровень профессионального мастерства, проявленные при организации и проведении Викторины «</w:t>
            </w:r>
            <w:proofErr w:type="spellStart"/>
            <w:r w:rsidRPr="00D73870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D73870">
              <w:rPr>
                <w:rFonts w:ascii="Times New Roman" w:hAnsi="Times New Roman" w:cs="Times New Roman"/>
                <w:sz w:val="24"/>
                <w:szCs w:val="24"/>
              </w:rPr>
              <w:t xml:space="preserve">», Центр </w:t>
            </w:r>
            <w:proofErr w:type="spellStart"/>
            <w:r w:rsidRPr="00D73870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D738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  <w:r w:rsidR="009F55A7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  <w:bookmarkStart w:id="0" w:name="_GoBack"/>
            <w:bookmarkEnd w:id="0"/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Шмакова Я. В.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учащихся к стартовому туру Международного командного интеллектуального турнира «Наше наследие»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личный вклад и активное участие в организации и проведении муниципального тура олимпиады по основам православной культуры «Русск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мир в православной культуре», г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детей к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городской научно – практической конференции «Славянский мир: общность и многообразие».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международной интеллектуальной олимпиады для начальной школы «Наше наследие» среди учащихся 1 –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Епархиальных Рождественских образовательных Чтений «Традиции и новации: культура, общество, личность».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учащихся к III олимпиаде ОВИО для детских садов «Наше наследие» г. Москва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плодотворное сотрудничество, участие в решении вопросов относящихся к деятельности БУ ХМАО – Югры «Урайская городская клиническая больница» и АУ ХМАО – Югры «Урайская городская стоматологическая поликлиника», неподдельный интерес к повышению доступности и качества медицинских услуг, конструктивную критику и дельные предложения.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F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за вклад в благородное дело – воспитание молодых исследователей традиционного культурного наследия Югры, за качественную подготовку детей к участию в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юношеской научно – практической конференции «Ремёсла и промыслы: прошлое и настоящее».  Департамент культуры г. Ханты -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 </w:t>
            </w:r>
            <w:r w:rsidRPr="00FB07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Всероссийского конкурса в области педагогики, воспитания и работы с детьми и молодёжью до 20 лет на соискание премии «За нравственный подвиг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за вклад в благородное дело – воспитание молодых исследователей традиционного культурного наследия Югры, за качественную подготовку детей к участию в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юношеской научно – практической конференции «Ремёсла и промыслы: прошлое и настоящее».  Департамент культуры г. Ханты -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достойный вклад в воспитание подрастающего поколения, за проведения мастер класса в рамках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фестиваля творчества детей с ограниченными возможностями «Браво, дети!».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мероприятиях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 культурной общественной организации «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» и продвижение русской культуры на территории муниципального образования город Урай.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Победителю конкурсной программы экспозиционно – выставочного проекта «Город мастеров, Югра: Запад – Восток»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71C" w:rsidRPr="00FB071C" w:rsidRDefault="00FB071C" w:rsidP="008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учшая коллекция изделий декоративно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и дизайна».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и личный вклад в организацию и проведение городского юбилейного проекта «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Этнодворы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».  Администрация города Урай.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304" w:type="dxa"/>
          </w:tcPr>
          <w:p w:rsidR="008C213D" w:rsidRDefault="00FB071C" w:rsidP="008C2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и развитие творческих способностей детей, качественную подготовку к участию в окружном детском конкурсе – выставке «Подарок деду морозу»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71C" w:rsidRPr="00FB071C" w:rsidRDefault="00FB071C" w:rsidP="008C2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конкурса «Мастер года 2015»</w:t>
            </w:r>
          </w:p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 – прикладное искусство»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юбилейной выставке «Центр ремёсел: опыт сохранения традиций»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участника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мастерства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ремёсел коренных народов мира «Югра - 2016».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и личный вклад в организацию и проведение городского юбилейного проекта «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Этнодворы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».  Администрация города Урай.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подготовку детей к муниципальному конкурсу детских творческих работ «Свет Рождества Христова».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победителя Международного творческого конкурса, посвященного Дню защиты животных «Братья наши меньшие»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г. Санкт – Петербург.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победителей и призёров городского конкурса изобразительного искусства «Ты бессмертен, солдат!»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 активное участие в проведении городской акции в защиту традиционных семейных ценностей «Семья – сердце России!»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за вклад в духовное развитие детей и высокое педагогическое мастерство.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ярмарки «Арт. Фольк. Югра» в рамках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ремёсел коренных народов мира «Югра - 2016» за сохранение и трансляцию традиций народных художественных промыслов.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практической конференции «Живые традиции ремёсла в искусстве»</w:t>
            </w:r>
            <w:r w:rsidR="008C2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ремёсел коренных народов мира «Югра - 2016».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место </w:t>
            </w:r>
            <w:r w:rsidRPr="00FB0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в номинации «Лучший мастер по керамике. Лепная керамика»  за сохранение и трансляцию традиций народных художественных промыслов.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«Центр творческого развития и гуманитарного образования «Духовное просвещение»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большой вклад в развитие городского гражданского сообщества, активное участие в жизни города Урай.  Глава города Иванов А. В.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Яремако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 активное участие в проведении городской акции в защиту традиционных семейных ценностей «Семья – сердце России!»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Почётная грамота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1 этапе фестивале – конкурсе «Пасха Красная» по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Урайскому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благочинию в номинации «Театральное искусство»</w:t>
            </w:r>
          </w:p>
        </w:tc>
      </w:tr>
      <w:tr w:rsidR="00FB071C" w:rsidRPr="00FB071C" w:rsidTr="001625A2">
        <w:trPr>
          <w:cantSplit/>
          <w:trHeight w:val="147"/>
        </w:trPr>
        <w:tc>
          <w:tcPr>
            <w:tcW w:w="738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6" w:type="dxa"/>
          </w:tcPr>
          <w:p w:rsidR="00FB071C" w:rsidRPr="00FB071C" w:rsidRDefault="00FB071C" w:rsidP="0016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Сормачев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7304" w:type="dxa"/>
          </w:tcPr>
          <w:p w:rsidR="00FB071C" w:rsidRPr="00FB071C" w:rsidRDefault="00FB071C" w:rsidP="001625A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71C">
              <w:rPr>
                <w:rFonts w:ascii="Times New Roman" w:hAnsi="Times New Roman" w:cs="Times New Roman"/>
                <w:b/>
                <w:sz w:val="24"/>
                <w:szCs w:val="24"/>
              </w:rPr>
              <w:t>Почётная грамота</w:t>
            </w:r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1 этапе фестивале – конкурсе «Пасха Красная» по </w:t>
            </w:r>
            <w:proofErr w:type="spellStart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>Урайскому</w:t>
            </w:r>
            <w:proofErr w:type="spellEnd"/>
            <w:r w:rsidRPr="00FB071C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благочинию в номинации «Фотовыставка»</w:t>
            </w:r>
          </w:p>
        </w:tc>
      </w:tr>
    </w:tbl>
    <w:p w:rsidR="00FB071C" w:rsidRDefault="00FB071C" w:rsidP="00FB071C">
      <w:pPr>
        <w:rPr>
          <w:b/>
          <w:sz w:val="28"/>
          <w:szCs w:val="28"/>
        </w:rPr>
      </w:pPr>
    </w:p>
    <w:p w:rsidR="00FB071C" w:rsidRPr="00FB071C" w:rsidRDefault="00FB071C" w:rsidP="00FB071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71C" w:rsidRPr="00FB071C" w:rsidSect="00FB07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A1"/>
    <w:rsid w:val="006E7112"/>
    <w:rsid w:val="008C213D"/>
    <w:rsid w:val="009F55A7"/>
    <w:rsid w:val="00B459A1"/>
    <w:rsid w:val="00D73870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</cp:revision>
  <dcterms:created xsi:type="dcterms:W3CDTF">2016-08-18T06:19:00Z</dcterms:created>
  <dcterms:modified xsi:type="dcterms:W3CDTF">2017-03-16T16:50:00Z</dcterms:modified>
</cp:coreProperties>
</file>