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Pr="00CF47E2" w:rsidRDefault="00CF47E2" w:rsidP="00CF47E2">
      <w:pPr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>Аттестационное задание № 1</w:t>
      </w:r>
    </w:p>
    <w:p w:rsidR="00CF47E2" w:rsidRPr="00CF47E2" w:rsidRDefault="00CF47E2" w:rsidP="00847EE4">
      <w:pPr>
        <w:spacing w:line="240" w:lineRule="auto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«Разработайте рекомендации для молодого педагога по использованию информационных технологий при реализации образовательной (рабочей) программы (на примере конкретного предмета, дисциплины, курса). Укажите,  какие нормативно-правовые документы вы использовали при разработке рекомендаций».</w:t>
      </w:r>
    </w:p>
    <w:p w:rsidR="00CF47E2" w:rsidRPr="00CF47E2" w:rsidRDefault="00CF47E2" w:rsidP="00847EE4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CF47E2">
        <w:rPr>
          <w:i/>
          <w:sz w:val="28"/>
          <w:szCs w:val="28"/>
        </w:rPr>
        <w:t>4</w:t>
      </w:r>
      <w:proofErr w:type="gramEnd"/>
      <w:r w:rsidRPr="00CF47E2">
        <w:rPr>
          <w:i/>
          <w:sz w:val="28"/>
          <w:szCs w:val="28"/>
        </w:rPr>
        <w:t xml:space="preserve">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CF47E2" w:rsidRDefault="00CF47E2" w:rsidP="001A459B">
      <w:pPr>
        <w:tabs>
          <w:tab w:val="left" w:pos="142"/>
        </w:tabs>
        <w:spacing w:after="0" w:line="240" w:lineRule="auto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В структуре выделяется пояснительная записка с обоснованием предлагаемого решения и собственно документ, соответствующий содержанию задания (рабочая программа учебной дисциплины</w:t>
      </w:r>
      <w:r>
        <w:rPr>
          <w:i/>
          <w:sz w:val="28"/>
          <w:szCs w:val="28"/>
        </w:rPr>
        <w:t>, предмета, курса</w:t>
      </w:r>
      <w:r w:rsidRPr="00CF47E2">
        <w:rPr>
          <w:i/>
          <w:sz w:val="28"/>
          <w:szCs w:val="28"/>
        </w:rPr>
        <w:t xml:space="preserve">). </w:t>
      </w:r>
    </w:p>
    <w:p w:rsidR="00847EE4" w:rsidRPr="00105315" w:rsidRDefault="00847EE4" w:rsidP="001A459B">
      <w:pPr>
        <w:pStyle w:val="a3"/>
        <w:ind w:left="0"/>
        <w:jc w:val="center"/>
        <w:rPr>
          <w:sz w:val="28"/>
          <w:szCs w:val="28"/>
        </w:rPr>
      </w:pPr>
      <w:r w:rsidRPr="00105315">
        <w:rPr>
          <w:sz w:val="28"/>
          <w:szCs w:val="28"/>
        </w:rPr>
        <w:t>Матрица для эксперта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276"/>
        <w:gridCol w:w="1241"/>
      </w:tblGrid>
      <w:tr w:rsidR="00847EE4" w:rsidRPr="00105315" w:rsidTr="008C4844">
        <w:trPr>
          <w:trHeight w:val="281"/>
        </w:trPr>
        <w:tc>
          <w:tcPr>
            <w:tcW w:w="7054" w:type="dxa"/>
            <w:shd w:val="clear" w:color="auto" w:fill="auto"/>
          </w:tcPr>
          <w:p w:rsidR="00847EE4" w:rsidRPr="00105315" w:rsidRDefault="00847EE4" w:rsidP="001A459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5315">
              <w:rPr>
                <w:b/>
                <w:sz w:val="28"/>
                <w:szCs w:val="28"/>
              </w:rPr>
              <w:t xml:space="preserve">Параметры анализа </w:t>
            </w:r>
          </w:p>
        </w:tc>
        <w:tc>
          <w:tcPr>
            <w:tcW w:w="1276" w:type="dxa"/>
          </w:tcPr>
          <w:p w:rsidR="00847EE4" w:rsidRPr="00105315" w:rsidRDefault="00847EE4" w:rsidP="001A459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5315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241" w:type="dxa"/>
          </w:tcPr>
          <w:p w:rsidR="00847EE4" w:rsidRPr="00105315" w:rsidRDefault="00847EE4" w:rsidP="001A459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5315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847EE4" w:rsidRPr="00105315" w:rsidTr="008C4844">
        <w:trPr>
          <w:trHeight w:val="333"/>
        </w:trPr>
        <w:tc>
          <w:tcPr>
            <w:tcW w:w="9571" w:type="dxa"/>
            <w:gridSpan w:val="3"/>
            <w:shd w:val="clear" w:color="auto" w:fill="auto"/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Информационные ресурсы при реализации </w:t>
            </w:r>
          </w:p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образовательной программы:</w:t>
            </w:r>
          </w:p>
        </w:tc>
      </w:tr>
      <w:tr w:rsidR="00847EE4" w:rsidRPr="00105315" w:rsidTr="008C4844">
        <w:trPr>
          <w:trHeight w:val="372"/>
        </w:trPr>
        <w:tc>
          <w:tcPr>
            <w:tcW w:w="7054" w:type="dxa"/>
            <w:shd w:val="clear" w:color="auto" w:fill="auto"/>
          </w:tcPr>
          <w:p w:rsidR="00847EE4" w:rsidRPr="00105315" w:rsidRDefault="00847EE4" w:rsidP="00847EE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представлена методика (алгоритм, технология) проектирования образовательной среды</w:t>
            </w:r>
          </w:p>
        </w:tc>
        <w:tc>
          <w:tcPr>
            <w:tcW w:w="1276" w:type="dxa"/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1A459B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учтена взаимосвязь образовательной среды </w:t>
            </w:r>
            <w:r w:rsidR="001A459B">
              <w:rPr>
                <w:sz w:val="28"/>
                <w:szCs w:val="28"/>
              </w:rPr>
              <w:t>организации</w:t>
            </w:r>
            <w:r w:rsidRPr="00105315">
              <w:rPr>
                <w:sz w:val="28"/>
                <w:szCs w:val="28"/>
              </w:rPr>
              <w:t xml:space="preserve"> и образовательного пространства </w:t>
            </w:r>
            <w:r w:rsidR="001A459B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35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847EE4">
            <w:pPr>
              <w:pStyle w:val="a3"/>
              <w:numPr>
                <w:ilvl w:val="0"/>
                <w:numId w:val="4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учтены особенности образовательной организации (демографические, </w:t>
            </w:r>
            <w:proofErr w:type="spellStart"/>
            <w:r w:rsidRPr="00105315">
              <w:rPr>
                <w:sz w:val="28"/>
                <w:szCs w:val="28"/>
              </w:rPr>
              <w:t>социокультурного</w:t>
            </w:r>
            <w:proofErr w:type="spellEnd"/>
            <w:r w:rsidRPr="00105315">
              <w:rPr>
                <w:sz w:val="28"/>
                <w:szCs w:val="28"/>
              </w:rPr>
              <w:t xml:space="preserve"> окружения, кадровые, материальные  и др.).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847EE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учтены методы оценки эффективности образовательной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1A459B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позволяют проектировать содержательное наполнение пространства проектных работ </w:t>
            </w:r>
            <w:r w:rsidR="001A459B">
              <w:rPr>
                <w:sz w:val="28"/>
                <w:szCs w:val="28"/>
              </w:rPr>
              <w:t>обучающихся</w:t>
            </w:r>
            <w:r w:rsidRPr="00105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847EE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предусматривают возможность проектирования пространства презентации работ </w:t>
            </w:r>
            <w:r w:rsidR="001A459B">
              <w:rPr>
                <w:sz w:val="28"/>
                <w:szCs w:val="28"/>
              </w:rPr>
              <w:t>обучающихся</w:t>
            </w:r>
            <w:r w:rsidRPr="00105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847EE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предусматривают возможность освоения опыта разработки проектных работ </w:t>
            </w:r>
            <w:r w:rsidR="001A459B">
              <w:rPr>
                <w:sz w:val="28"/>
                <w:szCs w:val="28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847EE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позволяют осуществлять поиск партнеров для расширения открытости образовательной среды и устанавливать с ними взаимодействие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1A459B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позволяют педагогу включиться в разработку и реализацию сетевых проектов расширения образовательной среды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  <w:tr w:rsidR="00847EE4" w:rsidRPr="00105315" w:rsidTr="008C4844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E4" w:rsidRPr="00105315" w:rsidRDefault="00847EE4" w:rsidP="001A459B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 xml:space="preserve">позволяют осуществлять взаимодействие с коллегами, </w:t>
            </w:r>
            <w:r w:rsidR="001A459B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E4" w:rsidRPr="00105315" w:rsidRDefault="00847EE4" w:rsidP="008C48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5315">
              <w:rPr>
                <w:sz w:val="28"/>
                <w:szCs w:val="28"/>
              </w:rPr>
              <w:t>0</w:t>
            </w:r>
          </w:p>
        </w:tc>
      </w:tr>
    </w:tbl>
    <w:p w:rsidR="00847EE4" w:rsidRPr="00CF47E2" w:rsidRDefault="00847EE4" w:rsidP="001A459B">
      <w:pPr>
        <w:tabs>
          <w:tab w:val="left" w:pos="142"/>
        </w:tabs>
        <w:ind w:firstLine="710"/>
        <w:jc w:val="both"/>
        <w:rPr>
          <w:i/>
          <w:sz w:val="28"/>
          <w:szCs w:val="28"/>
        </w:rPr>
      </w:pPr>
    </w:p>
    <w:sectPr w:rsidR="00847EE4" w:rsidRPr="00CF47E2" w:rsidSect="001A45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D3B"/>
    <w:multiLevelType w:val="hybridMultilevel"/>
    <w:tmpl w:val="0920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3B65"/>
    <w:multiLevelType w:val="hybridMultilevel"/>
    <w:tmpl w:val="8D12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E2"/>
    <w:rsid w:val="00147FAA"/>
    <w:rsid w:val="001A459B"/>
    <w:rsid w:val="00313C4A"/>
    <w:rsid w:val="00704924"/>
    <w:rsid w:val="007056C3"/>
    <w:rsid w:val="0081202F"/>
    <w:rsid w:val="00847EE4"/>
    <w:rsid w:val="00B81FAA"/>
    <w:rsid w:val="00CF47E2"/>
    <w:rsid w:val="00D0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GroshevaTA</cp:lastModifiedBy>
  <cp:revision>4</cp:revision>
  <cp:lastPrinted>2014-09-11T08:52:00Z</cp:lastPrinted>
  <dcterms:created xsi:type="dcterms:W3CDTF">2014-09-05T02:02:00Z</dcterms:created>
  <dcterms:modified xsi:type="dcterms:W3CDTF">2014-09-14T04:33:00Z</dcterms:modified>
</cp:coreProperties>
</file>