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6" w:rsidRPr="000F6E56" w:rsidRDefault="000F6E56" w:rsidP="000F6E56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0F6E56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Календарный учебный  график реализации дополнительной общеобразовательной</w:t>
      </w:r>
      <w:r w:rsidRPr="000F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F6E56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общеразвивающей программы «</w:t>
      </w:r>
      <w:r w:rsidRPr="000F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Детям о Православии и жизни Святых, особо почитаемых в России </w:t>
      </w:r>
      <w:r w:rsidRPr="000F6E56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»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1701"/>
        <w:gridCol w:w="850"/>
        <w:gridCol w:w="2977"/>
        <w:gridCol w:w="1276"/>
        <w:gridCol w:w="1417"/>
      </w:tblGrid>
      <w:tr w:rsidR="000F6E56" w:rsidRPr="000F6E56" w:rsidTr="00801651">
        <w:trPr>
          <w:cantSplit/>
          <w:trHeight w:val="1134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Месяц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Число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Время проведения занятия</w:t>
            </w:r>
          </w:p>
        </w:tc>
        <w:tc>
          <w:tcPr>
            <w:tcW w:w="1701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Форма занятия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Кол-во часов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Тема занятия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Место проведения</w:t>
            </w:r>
          </w:p>
        </w:tc>
        <w:tc>
          <w:tcPr>
            <w:tcW w:w="141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Форма контроля</w:t>
            </w:r>
          </w:p>
        </w:tc>
      </w:tr>
      <w:tr w:rsidR="000F6E56" w:rsidRPr="000F6E56" w:rsidTr="00801651">
        <w:trPr>
          <w:cantSplit/>
          <w:trHeight w:val="2070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 xml:space="preserve">О начале  творения мира. 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865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рактическое 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Дни творения мира. Сотворение человека.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практические задания</w:t>
            </w:r>
          </w:p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E56" w:rsidRPr="000F6E56" w:rsidTr="00801651">
        <w:trPr>
          <w:cantSplit/>
          <w:trHeight w:val="2210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Творение ангельского мира.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129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Грехопадение  и изгнание из рая.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148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Авель и Каин. Первородный грех. 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258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Расселение людей.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еседа </w:t>
            </w:r>
          </w:p>
        </w:tc>
      </w:tr>
      <w:tr w:rsidR="000F6E56" w:rsidRPr="000F6E56" w:rsidTr="00801651">
        <w:trPr>
          <w:cantSplit/>
          <w:trHeight w:val="2119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 xml:space="preserve">Всемирный потоп. 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F6E56" w:rsidRPr="000F6E56" w:rsidTr="00801651">
        <w:trPr>
          <w:cantSplit/>
          <w:trHeight w:val="2401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Ноев ковчег.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27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Жизнь потомков Ноя. 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1963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Февраль 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Вавилонское столпотворение.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37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Праведный Авраам. Завет Господа с Авраамом.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323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Теоретическое 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Явление Троицы Аврааму. 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180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Икона «Троица» Андрея Рублева.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естирование</w:t>
            </w:r>
          </w:p>
        </w:tc>
      </w:tr>
      <w:tr w:rsidR="000F6E56" w:rsidRPr="000F6E56" w:rsidTr="00801651">
        <w:trPr>
          <w:cantSplit/>
          <w:trHeight w:val="2257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Гибель нечестивых городов.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683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Рождение пророка Моисея. Призвание пророка Моисея.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практические задания</w:t>
            </w:r>
          </w:p>
        </w:tc>
      </w:tr>
      <w:tr w:rsidR="000F6E56" w:rsidRPr="000F6E56" w:rsidTr="00801651">
        <w:trPr>
          <w:cantSplit/>
          <w:trHeight w:val="2271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sr-Cyrl-CS"/>
              </w:rPr>
              <w:t>Пасха ветхозаветная.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214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 1 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sr-Cyrl-CS"/>
              </w:rPr>
              <w:t>Ветхозаветное законодательство.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практические задания</w:t>
            </w:r>
          </w:p>
        </w:tc>
      </w:tr>
      <w:tr w:rsidR="000F6E56" w:rsidRPr="000F6E56" w:rsidTr="00801651">
        <w:trPr>
          <w:cantSplit/>
          <w:trHeight w:val="211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sr-Cyrl-CS"/>
              </w:rPr>
              <w:t>Новый Израиль.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253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sr-Cyrl-CS"/>
              </w:rPr>
              <w:t xml:space="preserve">Храм как образ Вселенной. 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243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sr-Cyrl-CS"/>
              </w:rPr>
              <w:t xml:space="preserve">Символика Храма. Внутреннее устройство храма. 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Беседа, практические задания</w:t>
            </w:r>
          </w:p>
        </w:tc>
      </w:tr>
      <w:tr w:rsidR="000F6E56" w:rsidRPr="000F6E56" w:rsidTr="00801651">
        <w:trPr>
          <w:cantSplit/>
          <w:trHeight w:val="2138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sr-Cyrl-CS"/>
              </w:rPr>
              <w:t>О святых иконах.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39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sr-Cyrl-CS"/>
              </w:rPr>
              <w:t>Иконостас- соединение церкви земной и церкви небесной.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204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  <w:t>Ангельские лики. Архангелы.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392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Праотцы. Праотеческий ряд иконостаса.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аудитория,</w:t>
            </w:r>
          </w:p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Храм Рождества Пресвятой Богородицы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3248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Теоретическое 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Пророки. Пророческие образы Божией Матери.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  <w:p w:rsidR="000F6E56" w:rsidRPr="000F6E56" w:rsidRDefault="000F6E56" w:rsidP="000F6E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практические задания</w:t>
            </w:r>
          </w:p>
        </w:tc>
      </w:tr>
      <w:tr w:rsidR="000F6E56" w:rsidRPr="000F6E56" w:rsidTr="00801651">
        <w:trPr>
          <w:cantSplit/>
          <w:trHeight w:val="2248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  <w:t>Праздничный ряд иконостаса.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274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  <w:t>Деисусный ряд иконостаса.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аудитория, Храм Рождества Пресвятой Богородицы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экскурсия</w:t>
            </w:r>
          </w:p>
        </w:tc>
      </w:tr>
      <w:tr w:rsidR="000F6E56" w:rsidRPr="000F6E56" w:rsidTr="00801651">
        <w:trPr>
          <w:cantSplit/>
          <w:trHeight w:val="240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  <w:t>Местный ряд иконостаса.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25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  <w:t>Икона небесного покровителя.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530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  <w:t>Таинства Православной Церкви. Литургия-центральное богослужение.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254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sr-Cyrl-CS"/>
              </w:rPr>
              <w:t>Молитвенное правило. Молитва перед началом и после учения.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414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tabs>
                <w:tab w:val="left" w:pos="0"/>
                <w:tab w:val="left" w:pos="518"/>
                <w:tab w:val="left" w:pos="851"/>
              </w:tabs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sr-Cyrl-CS"/>
              </w:rPr>
              <w:t>Недели Великого поста.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Прощеное Воскресен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400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Житие </w:t>
            </w: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 xml:space="preserve">Св. </w:t>
            </w:r>
            <w:r w:rsidRPr="000F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блаженной Ксении Петербуржской.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252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Житие преподобномученицы Елисаветы.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11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Житие преподобномученицы Елисаветы.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0F6E56" w:rsidRPr="000F6E56" w:rsidTr="00801651">
        <w:trPr>
          <w:cantSplit/>
          <w:trHeight w:val="2258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Житие Св. равноапостольных Кирилла и Мефодия.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0F6E56" w:rsidRPr="000F6E56" w:rsidTr="00801651">
        <w:trPr>
          <w:cantSplit/>
          <w:trHeight w:val="2390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Житие благоверного князя Александра Невского.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</w:rPr>
              <w:t>Храм Александра Невского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еседа, 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0F6E56" w:rsidRPr="000F6E56" w:rsidTr="00801651">
        <w:trPr>
          <w:cantSplit/>
          <w:trHeight w:val="2267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Житие Св. Петра и Февронии Муромских.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116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Практическое 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Житие Св. Петра и Февронии Муромских.</w:t>
            </w: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Храм святым Петру и </w:t>
            </w:r>
            <w:proofErr w:type="spellStart"/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0F6E56" w:rsidRPr="000F6E56" w:rsidTr="00801651">
        <w:trPr>
          <w:cantSplit/>
          <w:trHeight w:val="1134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</w:p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sr-Cyrl-CS"/>
              </w:rPr>
              <w:t>Правила изображения святых на иконах.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0F6E56" w:rsidRPr="000F6E56" w:rsidTr="00801651">
        <w:trPr>
          <w:cantSplit/>
          <w:trHeight w:val="2252"/>
        </w:trPr>
        <w:tc>
          <w:tcPr>
            <w:tcW w:w="567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0F6E56" w:rsidRPr="000F6E56" w:rsidRDefault="000F6E56" w:rsidP="000F6E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9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Практическое </w:t>
            </w:r>
          </w:p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7" w:type="dxa"/>
          </w:tcPr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Итоговое занятие.</w:t>
            </w:r>
          </w:p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0F6E56" w:rsidRPr="000F6E56" w:rsidRDefault="000F6E56" w:rsidP="000F6E56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</w:tcPr>
          <w:p w:rsidR="000F6E56" w:rsidRPr="000F6E56" w:rsidRDefault="000F6E56" w:rsidP="000F6E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417" w:type="dxa"/>
            <w:textDirection w:val="btLr"/>
          </w:tcPr>
          <w:p w:rsidR="000F6E56" w:rsidRPr="000F6E56" w:rsidRDefault="000F6E56" w:rsidP="000F6E56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F6E5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естирование</w:t>
            </w:r>
          </w:p>
        </w:tc>
      </w:tr>
    </w:tbl>
    <w:p w:rsidR="000F6E56" w:rsidRPr="000F6E56" w:rsidRDefault="000F6E56" w:rsidP="000F6E56">
      <w:pPr>
        <w:shd w:val="clear" w:color="auto" w:fill="FFFFFF"/>
        <w:tabs>
          <w:tab w:val="left" w:pos="0"/>
        </w:tabs>
        <w:spacing w:after="0" w:line="240" w:lineRule="auto"/>
        <w:ind w:right="1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39C" w:rsidRDefault="00F4539C">
      <w:bookmarkStart w:id="0" w:name="_GoBack"/>
      <w:bookmarkEnd w:id="0"/>
    </w:p>
    <w:sectPr w:rsidR="00F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2D"/>
    <w:rsid w:val="000F6E56"/>
    <w:rsid w:val="0080612D"/>
    <w:rsid w:val="00F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262D-5D4B-438E-ABAF-A41EE3A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E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2</cp:revision>
  <dcterms:created xsi:type="dcterms:W3CDTF">2021-09-22T12:23:00Z</dcterms:created>
  <dcterms:modified xsi:type="dcterms:W3CDTF">2021-09-22T12:23:00Z</dcterms:modified>
</cp:coreProperties>
</file>